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D8" w:rsidRPr="00084816" w:rsidRDefault="00813BD8" w:rsidP="00084816">
      <w:pPr>
        <w:jc w:val="center"/>
        <w:rPr>
          <w:rFonts w:ascii="Agency FB" w:hAnsi="Agency FB"/>
          <w:b/>
          <w:color w:val="FF0000"/>
          <w:sz w:val="32"/>
          <w:szCs w:val="32"/>
        </w:rPr>
      </w:pPr>
      <w:r w:rsidRPr="00084816">
        <w:rPr>
          <w:rFonts w:ascii="Agency FB" w:hAnsi="Agency FB"/>
          <w:b/>
          <w:color w:val="FF0000"/>
          <w:sz w:val="32"/>
          <w:szCs w:val="32"/>
        </w:rPr>
        <w:t>ORGANIZACIÓN DE EVENTOS</w:t>
      </w:r>
      <w:bookmarkStart w:id="0" w:name="_GoBack"/>
      <w:bookmarkEnd w:id="0"/>
    </w:p>
    <w:p w:rsidR="00813BD8" w:rsidRPr="00813BD8" w:rsidRDefault="00813BD8" w:rsidP="00813BD8">
      <w:pPr>
        <w:rPr>
          <w:rFonts w:ascii="Agency FB" w:hAnsi="Agency FB"/>
          <w:b/>
          <w:color w:val="FF0000"/>
          <w:sz w:val="32"/>
          <w:szCs w:val="32"/>
        </w:rPr>
      </w:pPr>
    </w:p>
    <w:p w:rsidR="00813BD8" w:rsidRPr="00813BD8" w:rsidRDefault="00813BD8" w:rsidP="00813BD8">
      <w:pPr>
        <w:jc w:val="both"/>
        <w:rPr>
          <w:rFonts w:ascii="Agency FB" w:hAnsi="Agency FB" w:cs="Arial"/>
          <w:b/>
          <w:sz w:val="32"/>
          <w:szCs w:val="32"/>
        </w:rPr>
      </w:pPr>
      <w:r w:rsidRPr="00813BD8">
        <w:rPr>
          <w:rFonts w:ascii="Agency FB" w:hAnsi="Agency FB" w:cs="Arial"/>
          <w:b/>
          <w:sz w:val="32"/>
          <w:szCs w:val="32"/>
        </w:rPr>
        <w:t>Los eventos son una oportunidad excelente para aumentar la visibilidad del Emprendimiento en la comunidad, recaudar fondos, festejar aciertos y divertirse. Sin embargo, el Equipo del Emprendimiento debe asegurarse que el objetivo del evento sea lo suficientemente importante para ameritar el tiempo y los gastos necesarios para organizarlo, publicitarlo y dirigirlo en forma adecuada.</w:t>
      </w:r>
    </w:p>
    <w:p w:rsidR="00813BD8" w:rsidRPr="00813BD8" w:rsidRDefault="00813BD8" w:rsidP="00813BD8">
      <w:pPr>
        <w:rPr>
          <w:rFonts w:ascii="Agency FB" w:hAnsi="Agency FB"/>
          <w:b/>
          <w:color w:val="00B050"/>
          <w:sz w:val="32"/>
          <w:szCs w:val="32"/>
        </w:rPr>
      </w:pPr>
      <w:r w:rsidRPr="00813BD8">
        <w:rPr>
          <w:rFonts w:ascii="Agency FB" w:hAnsi="Agency FB"/>
          <w:b/>
          <w:color w:val="00B050"/>
          <w:sz w:val="32"/>
          <w:szCs w:val="32"/>
        </w:rPr>
        <w:t>CEREMONIAS EN LA ORGANIZACIÓN</w:t>
      </w:r>
    </w:p>
    <w:p w:rsidR="00813BD8" w:rsidRPr="00813BD8" w:rsidRDefault="00813BD8" w:rsidP="00813BD8">
      <w:pPr>
        <w:pStyle w:val="Prrafodelista"/>
        <w:numPr>
          <w:ilvl w:val="0"/>
          <w:numId w:val="3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Coordinación</w:t>
      </w:r>
    </w:p>
    <w:p w:rsidR="00813BD8" w:rsidRPr="00813BD8" w:rsidRDefault="00813BD8" w:rsidP="00813BD8">
      <w:pPr>
        <w:pStyle w:val="Prrafodelista"/>
        <w:numPr>
          <w:ilvl w:val="0"/>
          <w:numId w:val="3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Programación</w:t>
      </w:r>
    </w:p>
    <w:p w:rsidR="00813BD8" w:rsidRPr="00813BD8" w:rsidRDefault="00813BD8" w:rsidP="00813BD8">
      <w:pPr>
        <w:pStyle w:val="Prrafodelista"/>
        <w:numPr>
          <w:ilvl w:val="0"/>
          <w:numId w:val="3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Planificación</w:t>
      </w:r>
    </w:p>
    <w:p w:rsidR="00813BD8" w:rsidRPr="00813BD8" w:rsidRDefault="00813BD8" w:rsidP="00813BD8">
      <w:pPr>
        <w:pStyle w:val="Prrafodelista"/>
        <w:numPr>
          <w:ilvl w:val="0"/>
          <w:numId w:val="3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Ejecución</w:t>
      </w:r>
    </w:p>
    <w:p w:rsidR="00813BD8" w:rsidRPr="00813BD8" w:rsidRDefault="00813BD8" w:rsidP="00813BD8">
      <w:pPr>
        <w:pStyle w:val="Prrafodelista"/>
        <w:numPr>
          <w:ilvl w:val="0"/>
          <w:numId w:val="3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Evaluación</w:t>
      </w:r>
    </w:p>
    <w:p w:rsidR="00813BD8" w:rsidRPr="00813BD8" w:rsidRDefault="00813BD8" w:rsidP="00813BD8">
      <w:pPr>
        <w:rPr>
          <w:rFonts w:ascii="Agency FB" w:hAnsi="Agency FB"/>
          <w:b/>
          <w:color w:val="7030A0"/>
          <w:sz w:val="32"/>
          <w:szCs w:val="32"/>
        </w:rPr>
      </w:pPr>
      <w:r w:rsidRPr="00813BD8">
        <w:rPr>
          <w:rFonts w:ascii="Agency FB" w:hAnsi="Agency FB"/>
          <w:b/>
          <w:color w:val="7030A0"/>
          <w:sz w:val="32"/>
          <w:szCs w:val="32"/>
        </w:rPr>
        <w:t>ANTES DE LA CEREMONIA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Reuniones previas de coordinación.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Propuesta de programa.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Coordinación de invitados.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Directorio de invitados.</w:t>
      </w:r>
    </w:p>
    <w:p w:rsidR="00813BD8" w:rsidRPr="00813BD8" w:rsidRDefault="00813BD8" w:rsidP="00813BD8">
      <w:pPr>
        <w:pStyle w:val="Prrafodelista"/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 xml:space="preserve"> 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Proyecto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Nombre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 xml:space="preserve">Finalidad 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Fundamentación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 xml:space="preserve">Objetivos 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Estrategias de ejecución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lastRenderedPageBreak/>
        <w:t xml:space="preserve">Metas 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Fecha, lugar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Hora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Coordinación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 xml:space="preserve">Cuadro de actividades 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Programa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Organización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Económicos</w:t>
      </w:r>
    </w:p>
    <w:p w:rsidR="00813BD8" w:rsidRPr="00813BD8" w:rsidRDefault="00813BD8" w:rsidP="00813BD8">
      <w:pPr>
        <w:pStyle w:val="Prrafodelista"/>
        <w:numPr>
          <w:ilvl w:val="0"/>
          <w:numId w:val="2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Informe final</w:t>
      </w:r>
    </w:p>
    <w:p w:rsidR="00813BD8" w:rsidRPr="00813BD8" w:rsidRDefault="00813BD8" w:rsidP="00813BD8">
      <w:pPr>
        <w:pStyle w:val="Prrafodelista"/>
        <w:ind w:left="1440"/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Aprobación de proyecto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 xml:space="preserve">Diseño de ceremonias 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 xml:space="preserve">Contratos 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Tarjetas de invitados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Cuadro de precedencias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Programa de información  y promoción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Plano de croquis del local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Croquis de estacionamiento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Arreglo de la mesa de honor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Distribución de asientos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Ubicación de equipos de amplificación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Cuadro de responsabilidades.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Guion de ceremonias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Confirmación de asistencias de los eventos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Agasajo a los invitados.</w:t>
      </w:r>
    </w:p>
    <w:p w:rsidR="00813BD8" w:rsidRPr="00813BD8" w:rsidRDefault="00813BD8" w:rsidP="00813BD8">
      <w:pPr>
        <w:pStyle w:val="Prrafodelista"/>
        <w:numPr>
          <w:ilvl w:val="0"/>
          <w:numId w:val="1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Ensayo</w:t>
      </w:r>
    </w:p>
    <w:p w:rsidR="00813BD8" w:rsidRDefault="00813BD8" w:rsidP="00813BD8">
      <w:pPr>
        <w:pStyle w:val="Prrafodelista"/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pStyle w:val="Prrafodelista"/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pStyle w:val="Prrafodelista"/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084816">
      <w:pPr>
        <w:pStyle w:val="Prrafodelista"/>
        <w:rPr>
          <w:rFonts w:ascii="Agency FB" w:hAnsi="Agency FB"/>
          <w:b/>
          <w:color w:val="00B0F0"/>
          <w:sz w:val="32"/>
          <w:szCs w:val="32"/>
        </w:rPr>
      </w:pPr>
      <w:r w:rsidRPr="00813BD8">
        <w:rPr>
          <w:rFonts w:ascii="Agency FB" w:hAnsi="Agency FB"/>
          <w:b/>
          <w:color w:val="00B0F0"/>
          <w:sz w:val="32"/>
          <w:szCs w:val="32"/>
        </w:rPr>
        <w:lastRenderedPageBreak/>
        <w:t>DURANTE DE LA CEREMONIA</w:t>
      </w:r>
    </w:p>
    <w:p w:rsidR="00813BD8" w:rsidRPr="00813BD8" w:rsidRDefault="00813BD8" w:rsidP="00084816">
      <w:pPr>
        <w:pStyle w:val="Prrafodelista"/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pStyle w:val="Prrafodelista"/>
        <w:numPr>
          <w:ilvl w:val="0"/>
          <w:numId w:val="4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Verificación de</w:t>
      </w:r>
      <w:r w:rsidR="00084816">
        <w:rPr>
          <w:rFonts w:ascii="Agency FB" w:hAnsi="Agency FB"/>
          <w:b/>
          <w:sz w:val="32"/>
          <w:szCs w:val="32"/>
        </w:rPr>
        <w:t>l</w:t>
      </w:r>
      <w:r w:rsidRPr="00813BD8">
        <w:rPr>
          <w:rFonts w:ascii="Agency FB" w:hAnsi="Agency FB"/>
          <w:b/>
          <w:sz w:val="32"/>
          <w:szCs w:val="32"/>
        </w:rPr>
        <w:t xml:space="preserve"> cumplimiento del cuadro de comisiones.</w:t>
      </w:r>
    </w:p>
    <w:p w:rsidR="00813BD8" w:rsidRPr="00813BD8" w:rsidRDefault="00813BD8" w:rsidP="00813BD8">
      <w:pPr>
        <w:pStyle w:val="Prrafodelista"/>
        <w:numPr>
          <w:ilvl w:val="0"/>
          <w:numId w:val="4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Recepción de invitados y traslados.</w:t>
      </w:r>
    </w:p>
    <w:p w:rsidR="00813BD8" w:rsidRPr="00813BD8" w:rsidRDefault="00813BD8" w:rsidP="00813BD8">
      <w:pPr>
        <w:pStyle w:val="Prrafodelista"/>
        <w:numPr>
          <w:ilvl w:val="0"/>
          <w:numId w:val="4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Coordinación de detalles durante la ceremonia.</w:t>
      </w:r>
    </w:p>
    <w:p w:rsidR="00813BD8" w:rsidRPr="00813BD8" w:rsidRDefault="00813BD8" w:rsidP="00813BD8">
      <w:pPr>
        <w:pStyle w:val="Prrafodelista"/>
        <w:numPr>
          <w:ilvl w:val="0"/>
          <w:numId w:val="4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Atención de visitantes.</w:t>
      </w:r>
    </w:p>
    <w:p w:rsidR="00813BD8" w:rsidRPr="00813BD8" w:rsidRDefault="00813BD8" w:rsidP="00813BD8">
      <w:pPr>
        <w:pStyle w:val="Prrafodelista"/>
        <w:numPr>
          <w:ilvl w:val="0"/>
          <w:numId w:val="4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Break.</w:t>
      </w:r>
    </w:p>
    <w:p w:rsidR="00813BD8" w:rsidRPr="00813BD8" w:rsidRDefault="00813BD8" w:rsidP="00813BD8">
      <w:pPr>
        <w:pStyle w:val="Prrafodelista"/>
        <w:rPr>
          <w:rFonts w:ascii="Agency FB" w:hAnsi="Agency FB"/>
          <w:b/>
          <w:color w:val="C00000"/>
          <w:sz w:val="32"/>
          <w:szCs w:val="32"/>
        </w:rPr>
      </w:pPr>
    </w:p>
    <w:p w:rsidR="00813BD8" w:rsidRPr="00813BD8" w:rsidRDefault="00813BD8" w:rsidP="00084816">
      <w:pPr>
        <w:rPr>
          <w:rFonts w:ascii="Agency FB" w:hAnsi="Agency FB"/>
          <w:b/>
          <w:color w:val="C00000"/>
          <w:sz w:val="32"/>
          <w:szCs w:val="32"/>
        </w:rPr>
      </w:pPr>
      <w:r w:rsidRPr="00813BD8">
        <w:rPr>
          <w:rFonts w:ascii="Agency FB" w:hAnsi="Agency FB"/>
          <w:b/>
          <w:color w:val="C00000"/>
          <w:sz w:val="32"/>
          <w:szCs w:val="32"/>
        </w:rPr>
        <w:t>DESPUÉS DEL EVENTO</w:t>
      </w:r>
    </w:p>
    <w:p w:rsidR="00813BD8" w:rsidRPr="00813BD8" w:rsidRDefault="00813BD8" w:rsidP="00813BD8">
      <w:pPr>
        <w:pStyle w:val="Prrafodelista"/>
        <w:numPr>
          <w:ilvl w:val="0"/>
          <w:numId w:val="5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Entrega de certificados.</w:t>
      </w:r>
    </w:p>
    <w:p w:rsidR="00813BD8" w:rsidRPr="00813BD8" w:rsidRDefault="00813BD8" w:rsidP="00813BD8">
      <w:pPr>
        <w:pStyle w:val="Prrafodelista"/>
        <w:numPr>
          <w:ilvl w:val="0"/>
          <w:numId w:val="5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Regresar todo el equipo a su sitio.</w:t>
      </w:r>
    </w:p>
    <w:p w:rsidR="00813BD8" w:rsidRPr="00813BD8" w:rsidRDefault="00813BD8" w:rsidP="00813BD8">
      <w:pPr>
        <w:pStyle w:val="Prrafodelista"/>
        <w:numPr>
          <w:ilvl w:val="0"/>
          <w:numId w:val="5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Envió de notas de prensa.</w:t>
      </w:r>
    </w:p>
    <w:p w:rsidR="00813BD8" w:rsidRPr="00813BD8" w:rsidRDefault="00813BD8" w:rsidP="00813BD8">
      <w:pPr>
        <w:pStyle w:val="Prrafodelista"/>
        <w:numPr>
          <w:ilvl w:val="0"/>
          <w:numId w:val="5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envío de agradecimiento.</w:t>
      </w:r>
    </w:p>
    <w:p w:rsidR="00813BD8" w:rsidRPr="00813BD8" w:rsidRDefault="00813BD8" w:rsidP="00813BD8">
      <w:pPr>
        <w:pStyle w:val="Prrafodelista"/>
        <w:numPr>
          <w:ilvl w:val="0"/>
          <w:numId w:val="5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Resolución de felicitaciones o colaboradores.</w:t>
      </w:r>
    </w:p>
    <w:p w:rsidR="00813BD8" w:rsidRPr="00813BD8" w:rsidRDefault="00813BD8" w:rsidP="00813BD8">
      <w:pPr>
        <w:pStyle w:val="Prrafodelista"/>
        <w:numPr>
          <w:ilvl w:val="0"/>
          <w:numId w:val="5"/>
        </w:numPr>
        <w:rPr>
          <w:rFonts w:ascii="Agency FB" w:hAnsi="Agency FB"/>
          <w:b/>
          <w:sz w:val="32"/>
          <w:szCs w:val="32"/>
        </w:rPr>
      </w:pPr>
      <w:r w:rsidRPr="00813BD8">
        <w:rPr>
          <w:rFonts w:ascii="Agency FB" w:hAnsi="Agency FB"/>
          <w:b/>
          <w:sz w:val="32"/>
          <w:szCs w:val="32"/>
        </w:rPr>
        <w:t>Entrega de informe final de la actividad.</w:t>
      </w:r>
    </w:p>
    <w:p w:rsidR="00813BD8" w:rsidRPr="00813BD8" w:rsidRDefault="00813BD8" w:rsidP="00813BD8">
      <w:pPr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jc w:val="center"/>
        <w:rPr>
          <w:rFonts w:ascii="Agency FB" w:hAnsi="Agency FB"/>
          <w:b/>
          <w:sz w:val="32"/>
          <w:szCs w:val="32"/>
        </w:rPr>
      </w:pPr>
      <w:r>
        <w:rPr>
          <w:noProof/>
          <w:lang w:val="es-MX" w:eastAsia="es-MX"/>
        </w:rPr>
        <w:drawing>
          <wp:inline distT="0" distB="0" distL="0" distR="0" wp14:anchorId="2AA270DA" wp14:editId="34D0248D">
            <wp:extent cx="2619375" cy="1971675"/>
            <wp:effectExtent l="190500" t="190500" r="219075" b="2190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71675"/>
                    </a:xfrm>
                    <a:prstGeom prst="ellipse">
                      <a:avLst/>
                    </a:prstGeom>
                    <a:ln w="190500" cap="rnd">
                      <a:solidFill>
                        <a:srgbClr val="FFFF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13BD8" w:rsidRPr="00813BD8" w:rsidRDefault="00813BD8" w:rsidP="00813BD8">
      <w:pPr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rPr>
          <w:rFonts w:ascii="Agency FB" w:hAnsi="Agency FB"/>
          <w:b/>
          <w:sz w:val="32"/>
          <w:szCs w:val="32"/>
        </w:rPr>
      </w:pPr>
    </w:p>
    <w:p w:rsidR="00813BD8" w:rsidRPr="00813BD8" w:rsidRDefault="00813BD8" w:rsidP="00813BD8">
      <w:pPr>
        <w:rPr>
          <w:rFonts w:ascii="Agency FB" w:hAnsi="Agency FB"/>
          <w:b/>
          <w:sz w:val="32"/>
          <w:szCs w:val="32"/>
        </w:rPr>
      </w:pPr>
    </w:p>
    <w:p w:rsidR="000E5996" w:rsidRPr="00813BD8" w:rsidRDefault="000E5996">
      <w:pPr>
        <w:rPr>
          <w:rFonts w:ascii="Agency FB" w:hAnsi="Agency FB"/>
          <w:b/>
          <w:sz w:val="32"/>
          <w:szCs w:val="32"/>
        </w:rPr>
      </w:pPr>
    </w:p>
    <w:sectPr w:rsidR="000E5996" w:rsidRPr="00813BD8" w:rsidSect="00084816">
      <w:pgSz w:w="12240" w:h="15840"/>
      <w:pgMar w:top="1417" w:right="1701" w:bottom="1417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75427"/>
    <w:multiLevelType w:val="hybridMultilevel"/>
    <w:tmpl w:val="8BCA34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155A5C"/>
    <w:multiLevelType w:val="hybridMultilevel"/>
    <w:tmpl w:val="66A6563C"/>
    <w:lvl w:ilvl="0" w:tplc="B1F45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33B29"/>
    <w:multiLevelType w:val="hybridMultilevel"/>
    <w:tmpl w:val="379E2FE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173463"/>
    <w:multiLevelType w:val="hybridMultilevel"/>
    <w:tmpl w:val="6D2EF566"/>
    <w:lvl w:ilvl="0" w:tplc="EA7EA8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97A6B"/>
    <w:multiLevelType w:val="hybridMultilevel"/>
    <w:tmpl w:val="2B6AC790"/>
    <w:lvl w:ilvl="0" w:tplc="7DD4967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D8"/>
    <w:rsid w:val="00084816"/>
    <w:rsid w:val="000E5996"/>
    <w:rsid w:val="008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BD8"/>
    <w:pPr>
      <w:ind w:left="720"/>
      <w:contextualSpacing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BD8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BD8"/>
    <w:pPr>
      <w:ind w:left="720"/>
      <w:contextualSpacing/>
    </w:pPr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BD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C4DB-A5E2-4EBA-9C89-9F176FA2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</cp:revision>
  <dcterms:created xsi:type="dcterms:W3CDTF">2012-06-29T13:02:00Z</dcterms:created>
  <dcterms:modified xsi:type="dcterms:W3CDTF">2012-06-30T13:39:00Z</dcterms:modified>
</cp:coreProperties>
</file>